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253B" w14:textId="3E7BC8D3" w:rsidR="00B940CF" w:rsidRPr="007005B7" w:rsidRDefault="00B940CF" w:rsidP="00B940C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651089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 do SWZ – Oświadczenie o </w:t>
      </w:r>
      <w:r>
        <w:rPr>
          <w:rFonts w:ascii="Times New Roman" w:hAnsi="Times New Roman" w:cs="Times New Roman"/>
          <w:i/>
          <w:iCs/>
          <w:sz w:val="20"/>
          <w:szCs w:val="20"/>
        </w:rPr>
        <w:t>aktualności informacji</w:t>
      </w: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9ED2918" w14:textId="77777777" w:rsidR="00B940CF" w:rsidRPr="007005B7" w:rsidRDefault="00B940CF" w:rsidP="00B940CF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A4E3D55" w14:textId="77777777" w:rsidR="00B940CF" w:rsidRPr="007005B7" w:rsidRDefault="00B940CF" w:rsidP="00B940CF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7005B7">
        <w:rPr>
          <w:b/>
          <w:bCs/>
          <w:color w:val="auto"/>
          <w:sz w:val="20"/>
          <w:szCs w:val="20"/>
        </w:rPr>
        <w:t xml:space="preserve">Zamawiający: </w:t>
      </w:r>
    </w:p>
    <w:p w14:paraId="03E42EB4" w14:textId="77777777" w:rsidR="00B940CF" w:rsidRPr="00B940CF" w:rsidRDefault="00B940CF" w:rsidP="00B940C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40CF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63E07226" w14:textId="77777777" w:rsidR="00B940CF" w:rsidRPr="00B940CF" w:rsidRDefault="00B940CF" w:rsidP="00B940C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40CF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63BE74DF" w14:textId="77777777" w:rsidR="00B940CF" w:rsidRPr="00B940CF" w:rsidRDefault="00B940CF" w:rsidP="00B940C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40CF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B940C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</w:p>
    <w:p w14:paraId="50FDE04B" w14:textId="21C8B19A" w:rsidR="00B940CF" w:rsidRPr="007005B7" w:rsidRDefault="00B940CF" w:rsidP="00B940CF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28F23" w14:textId="77777777" w:rsidR="00B940CF" w:rsidRPr="007005B7" w:rsidRDefault="00B940CF" w:rsidP="00B940CF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2F8A0F27" w14:textId="77777777" w:rsidR="00B940CF" w:rsidRPr="007005B7" w:rsidRDefault="00B940CF" w:rsidP="00B940CF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5E74120C" w14:textId="77777777" w:rsidR="00B940CF" w:rsidRPr="007005B7" w:rsidRDefault="00B940CF" w:rsidP="00B940CF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25E5501F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F6F1B" w14:textId="77777777" w:rsidR="00B940CF" w:rsidRPr="007005B7" w:rsidRDefault="00B940CF" w:rsidP="00B940CF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1964157" w14:textId="77777777" w:rsidR="00B940CF" w:rsidRPr="007005B7" w:rsidRDefault="00B940CF" w:rsidP="00B940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B7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3C557AFA" w14:textId="77777777" w:rsidR="00B940CF" w:rsidRPr="007005B7" w:rsidRDefault="00B940CF" w:rsidP="00B940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B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>AKTUALNOŚCI INFORMACJI ZAWARTYCH W OŚWIADCZENIU, O KTÓRYM MOWA W ART. 125 UST. 1 I UST. 2 PZP</w:t>
      </w:r>
    </w:p>
    <w:p w14:paraId="365B9087" w14:textId="77777777" w:rsidR="00B940CF" w:rsidRPr="007005B7" w:rsidRDefault="00B940CF" w:rsidP="00B940CF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1C45E5C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64EF07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B7">
        <w:rPr>
          <w:rFonts w:ascii="Times New Roman" w:hAnsi="Times New Roman" w:cs="Times New Roman"/>
          <w:b/>
          <w:sz w:val="20"/>
          <w:szCs w:val="20"/>
        </w:rPr>
        <w:t>Dane Wykonawcy/Wykonawców wspólnie ubiegających się o udzielenie zamówienia:</w:t>
      </w:r>
    </w:p>
    <w:p w14:paraId="5C329FE8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0CF" w:rsidRPr="007005B7" w14:paraId="0DF60C40" w14:textId="77777777" w:rsidTr="00445340">
        <w:tc>
          <w:tcPr>
            <w:tcW w:w="4531" w:type="dxa"/>
          </w:tcPr>
          <w:p w14:paraId="1D2D623F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11ED1FE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700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66AE593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40CF" w:rsidRPr="007005B7" w14:paraId="437CF697" w14:textId="77777777" w:rsidTr="00445340">
        <w:tc>
          <w:tcPr>
            <w:tcW w:w="4531" w:type="dxa"/>
          </w:tcPr>
          <w:p w14:paraId="3340B08B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18E4D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40CF" w:rsidRPr="007005B7" w14:paraId="06DAC4A6" w14:textId="77777777" w:rsidTr="00445340">
        <w:tc>
          <w:tcPr>
            <w:tcW w:w="4531" w:type="dxa"/>
          </w:tcPr>
          <w:p w14:paraId="2C0CD7CC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3BF77E4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36723F1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B6BD98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426EB" w14:textId="3E7EB38B" w:rsidR="00B940CF" w:rsidRPr="00651089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40CF">
        <w:rPr>
          <w:rFonts w:ascii="Times New Roman" w:hAnsi="Times New Roman" w:cs="Times New Roman"/>
          <w:bCs/>
          <w:sz w:val="20"/>
          <w:szCs w:val="20"/>
        </w:rPr>
        <w:t>Odpowiadając na ogłoszenie o postępowaniu o udzielenie zamówienia „pn. 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</w:t>
      </w:r>
      <w:r w:rsidRPr="004610A6">
        <w:rPr>
          <w:rFonts w:ascii="Times New Roman" w:hAnsi="Times New Roman" w:cs="Times New Roman"/>
          <w:bCs/>
          <w:sz w:val="20"/>
          <w:szCs w:val="20"/>
        </w:rPr>
        <w:t xml:space="preserve">oświadczam, że informacje zawarte w </w:t>
      </w:r>
      <w:r w:rsidRPr="004610A6">
        <w:rPr>
          <w:rFonts w:ascii="Times New Roman" w:hAnsi="Times New Roman" w:cs="Times New Roman"/>
          <w:color w:val="000000"/>
          <w:sz w:val="20"/>
          <w:szCs w:val="20"/>
        </w:rPr>
        <w:t xml:space="preserve">oświadczeniu, o którym mowa w art. 125 ust. 1 i ust. 2 </w:t>
      </w:r>
      <w:proofErr w:type="spellStart"/>
      <w:r w:rsidRPr="004610A6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4610A6">
        <w:rPr>
          <w:rFonts w:ascii="Times New Roman" w:hAnsi="Times New Roman" w:cs="Times New Roman"/>
          <w:color w:val="000000"/>
          <w:sz w:val="20"/>
          <w:szCs w:val="20"/>
        </w:rPr>
        <w:t xml:space="preserve">, w zakresie podstaw wykluczenia z postępowania, o których mowa w art. 108 ust. 1 pkt. 3, pkt. 4, pkt. 5 i pkt. 6 </w:t>
      </w:r>
      <w:proofErr w:type="spellStart"/>
      <w:r w:rsidRPr="004610A6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6510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610A6">
        <w:rPr>
          <w:rFonts w:ascii="Times New Roman" w:hAnsi="Times New Roman" w:cs="Times New Roman"/>
          <w:color w:val="000000"/>
          <w:sz w:val="20"/>
          <w:szCs w:val="20"/>
        </w:rPr>
        <w:t xml:space="preserve">w art. 109 </w:t>
      </w:r>
      <w:r w:rsidRPr="000128BE">
        <w:rPr>
          <w:rFonts w:ascii="Times New Roman" w:hAnsi="Times New Roman" w:cs="Times New Roman"/>
          <w:color w:val="000000"/>
          <w:sz w:val="20"/>
          <w:szCs w:val="20"/>
        </w:rPr>
        <w:t>ust.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pkt.</w:t>
      </w:r>
      <w:r w:rsidRPr="000128BE">
        <w:rPr>
          <w:rFonts w:ascii="Times New Roman" w:hAnsi="Times New Roman" w:cs="Times New Roman"/>
          <w:color w:val="000000"/>
          <w:sz w:val="20"/>
          <w:szCs w:val="20"/>
        </w:rPr>
        <w:t xml:space="preserve"> 5 oraz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pkt. </w:t>
      </w:r>
      <w:r w:rsidRPr="000128BE">
        <w:rPr>
          <w:rFonts w:ascii="Times New Roman" w:hAnsi="Times New Roman" w:cs="Times New Roman"/>
          <w:color w:val="000000"/>
          <w:sz w:val="20"/>
          <w:szCs w:val="20"/>
        </w:rPr>
        <w:t xml:space="preserve">7 – 10 </w:t>
      </w:r>
      <w:proofErr w:type="spellStart"/>
      <w:r w:rsidRPr="000128BE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128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1089">
        <w:rPr>
          <w:rFonts w:ascii="Times New Roman" w:hAnsi="Times New Roman" w:cs="Times New Roman"/>
          <w:color w:val="000000"/>
          <w:sz w:val="20"/>
          <w:szCs w:val="20"/>
        </w:rPr>
        <w:t xml:space="preserve">oraz w </w:t>
      </w:r>
      <w:r w:rsidR="00651089" w:rsidRPr="00651089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="00651089" w:rsidRPr="00651089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="00651089" w:rsidRPr="006510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ustawy z dnia 13 kwietnia 2022 roku </w:t>
      </w:r>
      <w:r w:rsidR="00651089" w:rsidRPr="00651089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651089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 i </w:t>
      </w:r>
      <w:r w:rsidR="00651089" w:rsidRPr="00651089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art. 5k Rozporządzenia Rady (UE) nr 833/2014 dotyczącego środków ograniczających w związku z działaniami Rosji destabilizującymi sytuację na Ukrainie</w:t>
      </w:r>
      <w:r w:rsidR="00651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510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pozostają aktualne</w:t>
      </w:r>
      <w:r w:rsidRPr="000128B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0A5CFC7" w14:textId="77777777" w:rsidR="00B940CF" w:rsidRPr="000128BE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AEA461" w14:textId="77777777" w:rsidR="00B940CF" w:rsidRDefault="00B940CF"/>
    <w:sectPr w:rsidR="00B94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67C3" w14:textId="77777777" w:rsidR="001B2481" w:rsidRDefault="001B2481" w:rsidP="00E0162C">
      <w:pPr>
        <w:spacing w:after="0" w:line="240" w:lineRule="auto"/>
      </w:pPr>
      <w:r>
        <w:separator/>
      </w:r>
    </w:p>
  </w:endnote>
  <w:endnote w:type="continuationSeparator" w:id="0">
    <w:p w14:paraId="077C67C0" w14:textId="77777777" w:rsidR="001B2481" w:rsidRDefault="001B2481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D50" w14:textId="77777777" w:rsidR="00E0162C" w:rsidRDefault="00E01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E7B6" w14:textId="77777777" w:rsidR="00E0162C" w:rsidRDefault="00E01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FB6" w14:textId="77777777" w:rsidR="00E0162C" w:rsidRDefault="00E01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C187" w14:textId="77777777" w:rsidR="001B2481" w:rsidRDefault="001B2481" w:rsidP="00E0162C">
      <w:pPr>
        <w:spacing w:after="0" w:line="240" w:lineRule="auto"/>
      </w:pPr>
      <w:r>
        <w:separator/>
      </w:r>
    </w:p>
  </w:footnote>
  <w:footnote w:type="continuationSeparator" w:id="0">
    <w:p w14:paraId="27B24E0C" w14:textId="77777777" w:rsidR="001B2481" w:rsidRDefault="001B2481" w:rsidP="00E0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FFE1" w14:textId="77777777" w:rsidR="00E0162C" w:rsidRDefault="00E01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83F8" w14:textId="0D21756B" w:rsidR="00E0162C" w:rsidRDefault="00E0162C" w:rsidP="00E0162C">
    <w:pPr>
      <w:pStyle w:val="Nagwek"/>
      <w:tabs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02A4E76E" wp14:editId="0B4F0CBA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18EB" w14:textId="77777777" w:rsidR="00E0162C" w:rsidRDefault="00E0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0B5D"/>
    <w:multiLevelType w:val="multilevel"/>
    <w:tmpl w:val="258E2C7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29875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CF"/>
    <w:rsid w:val="001B2481"/>
    <w:rsid w:val="00651089"/>
    <w:rsid w:val="00B940CF"/>
    <w:rsid w:val="00BA5140"/>
    <w:rsid w:val="00E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30AB"/>
  <w15:chartTrackingRefBased/>
  <w15:docId w15:val="{628C94CE-ACAA-43B9-9602-3A60A6AB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B940C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9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CF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651089"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6510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10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qFormat/>
    <w:rsid w:val="00E0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2C"/>
  </w:style>
  <w:style w:type="paragraph" w:styleId="Stopka">
    <w:name w:val="footer"/>
    <w:basedOn w:val="Normalny"/>
    <w:link w:val="StopkaZnak"/>
    <w:uiPriority w:val="99"/>
    <w:unhideWhenUsed/>
    <w:rsid w:val="00E0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dcterms:created xsi:type="dcterms:W3CDTF">2022-05-20T07:50:00Z</dcterms:created>
  <dcterms:modified xsi:type="dcterms:W3CDTF">2022-05-20T07:50:00Z</dcterms:modified>
</cp:coreProperties>
</file>